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FFFBF" w14:textId="14942CC7" w:rsidR="006F4FD5" w:rsidRPr="006F4FD5" w:rsidRDefault="006F4FD5" w:rsidP="006F4FD5">
      <w:pPr>
        <w:pStyle w:val="BodyText"/>
        <w:spacing w:before="6"/>
        <w:jc w:val="center"/>
        <w:rPr>
          <w:rFonts w:ascii="Times New Roman"/>
          <w:b w:val="0"/>
          <w:sz w:val="32"/>
          <w:szCs w:val="32"/>
        </w:rPr>
      </w:pPr>
      <w:r>
        <w:rPr>
          <w:rFonts w:ascii="Times New Roman"/>
          <w:b w:val="0"/>
          <w:sz w:val="32"/>
          <w:szCs w:val="32"/>
        </w:rPr>
        <w:t xml:space="preserve">            </w:t>
      </w:r>
      <w:r w:rsidRPr="006F4FD5">
        <w:rPr>
          <w:rFonts w:ascii="Times New Roman"/>
          <w:b w:val="0"/>
          <w:sz w:val="32"/>
          <w:szCs w:val="32"/>
        </w:rPr>
        <w:t>2024 MARC Conference Ad Form</w:t>
      </w:r>
    </w:p>
    <w:p w14:paraId="586608CB" w14:textId="2C38DAF5" w:rsidR="006B3B26" w:rsidRDefault="006F4FD5" w:rsidP="006F4FD5">
      <w:pPr>
        <w:spacing w:before="116"/>
        <w:ind w:left="1505" w:right="548"/>
        <w:jc w:val="center"/>
        <w:rPr>
          <w:rFonts w:ascii="Gabriola"/>
          <w:b/>
          <w:sz w:val="48"/>
        </w:rPr>
      </w:pPr>
      <w:r>
        <w:rPr>
          <w:noProof/>
        </w:rPr>
        <w:drawing>
          <wp:inline distT="0" distB="0" distL="0" distR="0" wp14:anchorId="1C34A8EC" wp14:editId="5F7F39CE">
            <wp:extent cx="1720264" cy="1771650"/>
            <wp:effectExtent l="0" t="0" r="0" b="0"/>
            <wp:docPr id="2135382735" name="Picture 2135382735" descr="A white background with black and white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background with black and white cloud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15" r="2"/>
                    <a:stretch/>
                  </pic:blipFill>
                  <pic:spPr bwMode="auto">
                    <a:xfrm>
                      <a:off x="0" y="0"/>
                      <a:ext cx="1803142" cy="185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874D7" w14:textId="0F60EA4F" w:rsidR="000F19D2" w:rsidRPr="006F4FD5" w:rsidRDefault="00000000" w:rsidP="006B3B26">
      <w:pPr>
        <w:spacing w:before="116"/>
        <w:ind w:left="1505" w:right="548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6F4FD5">
        <w:rPr>
          <w:rFonts w:asciiTheme="minorHAnsi" w:hAnsiTheme="minorHAnsi" w:cstheme="minorHAnsi"/>
          <w:bCs/>
          <w:sz w:val="28"/>
          <w:szCs w:val="28"/>
        </w:rPr>
        <w:t>Advertising Order Form</w:t>
      </w:r>
    </w:p>
    <w:p w14:paraId="15B91223" w14:textId="77777777" w:rsidR="000F19D2" w:rsidRPr="006F4FD5" w:rsidRDefault="000F19D2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77F9772B" w14:textId="2D40D0CE" w:rsidR="000F19D2" w:rsidRPr="006F4FD5" w:rsidRDefault="00000000">
      <w:pPr>
        <w:pStyle w:val="BodyText"/>
        <w:spacing w:before="44" w:line="259" w:lineRule="auto"/>
        <w:ind w:left="44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>Please use this order form to advertise in the 202</w:t>
      </w:r>
      <w:r w:rsidR="006F4FD5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MARC Conference Program Book. Advertisements will be accepted through September 1</w:t>
      </w:r>
      <w:r w:rsidR="006F4FD5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>, 202</w:t>
      </w:r>
      <w:r w:rsidR="006F4FD5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>. Please check the SIZE of the ad you are placing.</w:t>
      </w:r>
    </w:p>
    <w:p w14:paraId="385D9E23" w14:textId="77777777" w:rsidR="000F19D2" w:rsidRPr="006F4FD5" w:rsidRDefault="000F19D2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A8885BE" w14:textId="77777777" w:rsidR="000F19D2" w:rsidRPr="006F4FD5" w:rsidRDefault="000F19D2">
      <w:pPr>
        <w:pStyle w:val="BodyText"/>
        <w:spacing w:before="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27FD2D7" w14:textId="77777777" w:rsidR="000F19D2" w:rsidRPr="006F4FD5" w:rsidRDefault="000F19D2">
      <w:pPr>
        <w:rPr>
          <w:rFonts w:asciiTheme="minorHAnsi" w:hAnsiTheme="minorHAnsi" w:cstheme="minorHAnsi"/>
          <w:sz w:val="24"/>
          <w:szCs w:val="24"/>
        </w:rPr>
        <w:sectPr w:rsidR="000F19D2" w:rsidRPr="006F4FD5" w:rsidSect="00212171">
          <w:type w:val="continuous"/>
          <w:pgSz w:w="12240" w:h="15840"/>
          <w:pgMar w:top="1008" w:right="1440" w:bottom="1440" w:left="1440" w:header="720" w:footer="720" w:gutter="0"/>
          <w:cols w:space="720"/>
          <w:docGrid w:linePitch="299"/>
        </w:sectPr>
      </w:pPr>
    </w:p>
    <w:p w14:paraId="5CC87605" w14:textId="47DB5408" w:rsidR="000F19D2" w:rsidRPr="006F4FD5" w:rsidRDefault="00000000">
      <w:pPr>
        <w:pStyle w:val="BodyText"/>
        <w:tabs>
          <w:tab w:val="left" w:pos="3745"/>
        </w:tabs>
        <w:spacing w:before="46"/>
        <w:ind w:left="302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 xml:space="preserve"> 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Full Page </w:t>
      </w:r>
      <w:proofErr w:type="gramStart"/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>Ad</w:t>
      </w:r>
      <w:r w:rsidR="00ED724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$</w:t>
      </w:r>
      <w:proofErr w:type="gramEnd"/>
      <w:r w:rsidR="00ED7245">
        <w:rPr>
          <w:rFonts w:asciiTheme="minorHAnsi" w:hAnsiTheme="minorHAnsi" w:cstheme="minorHAnsi"/>
          <w:b w:val="0"/>
          <w:bCs w:val="0"/>
          <w:sz w:val="24"/>
          <w:szCs w:val="24"/>
        </w:rPr>
        <w:t>100.00</w:t>
      </w:r>
    </w:p>
    <w:p w14:paraId="11647795" w14:textId="54911F94" w:rsidR="000F19D2" w:rsidRPr="006F4FD5" w:rsidRDefault="00000000">
      <w:pPr>
        <w:pStyle w:val="BodyText"/>
        <w:tabs>
          <w:tab w:val="left" w:pos="3752"/>
        </w:tabs>
        <w:spacing w:before="188"/>
        <w:ind w:left="303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 xml:space="preserve"> 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>1/2 Page</w:t>
      </w:r>
      <w:r w:rsidRPr="006F4FD5">
        <w:rPr>
          <w:rFonts w:asciiTheme="minorHAnsi" w:hAnsiTheme="minorHAnsi" w:cstheme="minorHAnsi"/>
          <w:b w:val="0"/>
          <w:bCs w:val="0"/>
          <w:spacing w:val="-1"/>
          <w:sz w:val="24"/>
          <w:szCs w:val="24"/>
        </w:rPr>
        <w:t xml:space="preserve"> 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>Ad</w:t>
      </w:r>
      <w:r w:rsidR="00ED724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$50.00</w:t>
      </w:r>
    </w:p>
    <w:p w14:paraId="390B2944" w14:textId="33007973" w:rsidR="000F19D2" w:rsidRPr="006F4FD5" w:rsidRDefault="00000000" w:rsidP="00ED7245">
      <w:pPr>
        <w:pStyle w:val="BodyText"/>
        <w:tabs>
          <w:tab w:val="left" w:pos="3773"/>
        </w:tabs>
        <w:spacing w:before="189"/>
        <w:ind w:left="301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 xml:space="preserve"> 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>1/4 Page</w:t>
      </w:r>
      <w:r w:rsidRPr="006F4FD5">
        <w:rPr>
          <w:rFonts w:asciiTheme="minorHAnsi" w:hAnsiTheme="minorHAnsi" w:cstheme="minorHAnsi"/>
          <w:b w:val="0"/>
          <w:bCs w:val="0"/>
          <w:spacing w:val="2"/>
          <w:sz w:val="24"/>
          <w:szCs w:val="24"/>
        </w:rPr>
        <w:t xml:space="preserve"> </w:t>
      </w:r>
      <w:r w:rsidRPr="006F4FD5">
        <w:rPr>
          <w:rFonts w:asciiTheme="minorHAnsi" w:hAnsiTheme="minorHAnsi" w:cstheme="minorHAnsi"/>
          <w:b w:val="0"/>
          <w:bCs w:val="0"/>
          <w:spacing w:val="-9"/>
          <w:sz w:val="24"/>
          <w:szCs w:val="24"/>
        </w:rPr>
        <w:t>Ad</w:t>
      </w:r>
      <w:r w:rsidR="00ED7245">
        <w:rPr>
          <w:rFonts w:asciiTheme="minorHAnsi" w:hAnsiTheme="minorHAnsi" w:cstheme="minorHAnsi"/>
          <w:b w:val="0"/>
          <w:bCs w:val="0"/>
          <w:spacing w:val="-9"/>
          <w:sz w:val="24"/>
          <w:szCs w:val="24"/>
        </w:rPr>
        <w:t xml:space="preserve">     $25.00</w:t>
      </w:r>
    </w:p>
    <w:p w14:paraId="7C3ADF48" w14:textId="77777777" w:rsidR="000F19D2" w:rsidRPr="006F4FD5" w:rsidRDefault="000F19D2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994B53A" w14:textId="77777777" w:rsidR="000F19D2" w:rsidRPr="006F4FD5" w:rsidRDefault="000F19D2">
      <w:pPr>
        <w:pStyle w:val="BodyText"/>
        <w:spacing w:before="1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8F97DCF" w14:textId="423274E7" w:rsidR="000F19D2" w:rsidRPr="006F4FD5" w:rsidRDefault="00000000">
      <w:pPr>
        <w:pStyle w:val="BodyText"/>
        <w:tabs>
          <w:tab w:val="left" w:pos="5927"/>
          <w:tab w:val="left" w:pos="7707"/>
          <w:tab w:val="left" w:pos="9371"/>
          <w:tab w:val="left" w:pos="9441"/>
        </w:tabs>
        <w:spacing w:before="44" w:line="372" w:lineRule="auto"/>
        <w:ind w:left="1301" w:right="1214" w:hanging="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>Advertising</w:t>
      </w:r>
      <w:r w:rsidRPr="006F4FD5">
        <w:rPr>
          <w:rFonts w:asciiTheme="minorHAnsi" w:hAnsiTheme="minorHAnsi" w:cstheme="minorHAnsi"/>
          <w:b w:val="0"/>
          <w:bCs w:val="0"/>
          <w:spacing w:val="-3"/>
          <w:sz w:val="24"/>
          <w:szCs w:val="24"/>
        </w:rPr>
        <w:t xml:space="preserve"> 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>Placed</w:t>
      </w:r>
      <w:r w:rsidRPr="006F4FD5">
        <w:rPr>
          <w:rFonts w:asciiTheme="minorHAnsi" w:hAnsiTheme="minorHAnsi" w:cstheme="minorHAnsi"/>
          <w:b w:val="0"/>
          <w:bCs w:val="0"/>
          <w:spacing w:val="2"/>
          <w:sz w:val="24"/>
          <w:szCs w:val="24"/>
        </w:rPr>
        <w:t xml:space="preserve"> 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by: </w:t>
      </w:r>
      <w:r w:rsidRPr="006F4FD5">
        <w:rPr>
          <w:rFonts w:asciiTheme="minorHAnsi" w:hAnsiTheme="minorHAnsi" w:cstheme="minorHAnsi"/>
          <w:b w:val="0"/>
          <w:bCs w:val="0"/>
          <w:spacing w:val="-3"/>
          <w:sz w:val="24"/>
          <w:szCs w:val="24"/>
        </w:rPr>
        <w:t xml:space="preserve"> 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 xml:space="preserve"> 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Contact</w:t>
      </w:r>
      <w:r w:rsidRPr="006F4FD5">
        <w:rPr>
          <w:rFonts w:asciiTheme="minorHAnsi" w:hAnsiTheme="minorHAnsi" w:cstheme="minorHAnsi"/>
          <w:b w:val="0"/>
          <w:bCs w:val="0"/>
          <w:spacing w:val="22"/>
          <w:sz w:val="24"/>
          <w:szCs w:val="24"/>
        </w:rPr>
        <w:t xml:space="preserve"> 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Name:  </w:t>
      </w:r>
      <w:r w:rsidRPr="006F4FD5">
        <w:rPr>
          <w:rFonts w:asciiTheme="minorHAnsi" w:hAnsiTheme="minorHAnsi" w:cstheme="minorHAnsi"/>
          <w:b w:val="0"/>
          <w:bCs w:val="0"/>
          <w:spacing w:val="-20"/>
          <w:sz w:val="24"/>
          <w:szCs w:val="24"/>
        </w:rPr>
        <w:t xml:space="preserve"> 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 xml:space="preserve"> 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proofErr w:type="gramStart"/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w w:val="1"/>
          <w:sz w:val="24"/>
          <w:szCs w:val="24"/>
          <w:u w:val="thick"/>
        </w:rPr>
        <w:t xml:space="preserve"> 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Telephone</w:t>
      </w:r>
      <w:proofErr w:type="gramEnd"/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Email: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Address: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City: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 xml:space="preserve"> 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>State: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 xml:space="preserve"> 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Zip:  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 xml:space="preserve"> 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thick"/>
        </w:rPr>
        <w:tab/>
      </w:r>
    </w:p>
    <w:p w14:paraId="765C6542" w14:textId="77777777" w:rsidR="000F19D2" w:rsidRPr="006F4FD5" w:rsidRDefault="000F19D2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21C926C" w14:textId="77777777" w:rsidR="006F4FD5" w:rsidRDefault="00000000">
      <w:pPr>
        <w:pStyle w:val="BodyText"/>
        <w:spacing w:before="44" w:line="256" w:lineRule="auto"/>
        <w:ind w:left="2255" w:right="2228" w:hanging="3"/>
        <w:jc w:val="center"/>
        <w:rPr>
          <w:rFonts w:asciiTheme="minorHAnsi" w:hAnsiTheme="minorHAnsi" w:cstheme="minorHAnsi"/>
          <w:b w:val="0"/>
          <w:bCs w:val="0"/>
          <w:color w:val="FF0000"/>
          <w:sz w:val="24"/>
          <w:szCs w:val="24"/>
        </w:rPr>
      </w:pPr>
      <w:bookmarkStart w:id="0" w:name="_Hlk158890249"/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Make check payable to </w:t>
      </w:r>
      <w:r w:rsidR="006F4FD5">
        <w:rPr>
          <w:rFonts w:asciiTheme="minorHAnsi" w:hAnsiTheme="minorHAnsi" w:cstheme="minorHAnsi"/>
          <w:b w:val="0"/>
          <w:bCs w:val="0"/>
          <w:color w:val="FF0000"/>
          <w:sz w:val="24"/>
          <w:szCs w:val="24"/>
        </w:rPr>
        <w:t>MSC Torchbearers</w:t>
      </w:r>
    </w:p>
    <w:p w14:paraId="52B6863C" w14:textId="77777777" w:rsidR="00ED7245" w:rsidRDefault="00000000" w:rsidP="00ED7245">
      <w:pPr>
        <w:pStyle w:val="BodyText"/>
        <w:spacing w:before="44" w:line="256" w:lineRule="auto"/>
        <w:ind w:left="2255" w:right="2228" w:hanging="3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F4FD5">
        <w:rPr>
          <w:rFonts w:asciiTheme="minorHAnsi" w:hAnsiTheme="minorHAnsi" w:cstheme="minorHAnsi"/>
          <w:b w:val="0"/>
          <w:bCs w:val="0"/>
          <w:color w:val="FF0000"/>
          <w:sz w:val="24"/>
          <w:szCs w:val="24"/>
        </w:rPr>
        <w:t xml:space="preserve"> 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>Mail check with this form and hard copy of the ad to:</w:t>
      </w:r>
    </w:p>
    <w:p w14:paraId="14AB21DC" w14:textId="36DCE128" w:rsidR="006F4FD5" w:rsidRDefault="006F4FD5" w:rsidP="00ED7245">
      <w:pPr>
        <w:pStyle w:val="BodyText"/>
        <w:spacing w:before="44" w:line="256" w:lineRule="auto"/>
        <w:ind w:left="2255" w:right="2228" w:hanging="3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MSC Torchbearers</w:t>
      </w:r>
    </w:p>
    <w:p w14:paraId="0247EBC7" w14:textId="049711C5" w:rsidR="000F19D2" w:rsidRDefault="006F4FD5">
      <w:pPr>
        <w:pStyle w:val="BodyText"/>
        <w:ind w:left="1505" w:right="148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717 Galveston Court</w:t>
      </w:r>
    </w:p>
    <w:p w14:paraId="15E757F7" w14:textId="77777777" w:rsidR="00ED7245" w:rsidRDefault="006F4FD5" w:rsidP="006F4FD5">
      <w:pPr>
        <w:pStyle w:val="BodyText"/>
        <w:ind w:left="1505" w:right="148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Moscow Mills, MO  63362</w:t>
      </w:r>
    </w:p>
    <w:p w14:paraId="1C2CED77" w14:textId="343FFD5B" w:rsidR="000F19D2" w:rsidRPr="006F4FD5" w:rsidRDefault="00000000" w:rsidP="006F4FD5">
      <w:pPr>
        <w:pStyle w:val="BodyText"/>
        <w:ind w:left="1505" w:right="148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Questions: </w:t>
      </w:r>
      <w:r w:rsidR="006F4FD5">
        <w:rPr>
          <w:rFonts w:asciiTheme="minorHAnsi" w:hAnsiTheme="minorHAnsi" w:cstheme="minorHAnsi"/>
          <w:b w:val="0"/>
          <w:bCs w:val="0"/>
          <w:sz w:val="24"/>
          <w:szCs w:val="24"/>
        </w:rPr>
        <w:t>(636) 485-8694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or email below</w:t>
      </w:r>
    </w:p>
    <w:p w14:paraId="029E9C3E" w14:textId="77777777" w:rsidR="000F19D2" w:rsidRPr="006F4FD5" w:rsidRDefault="000F19D2">
      <w:pPr>
        <w:pStyle w:val="BodyText"/>
        <w:spacing w:before="1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9DCAEDF" w14:textId="42874E64" w:rsidR="000F19D2" w:rsidRDefault="00000000">
      <w:pPr>
        <w:pStyle w:val="BodyText"/>
        <w:ind w:left="1505" w:right="1483"/>
        <w:jc w:val="center"/>
      </w:pP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Electronic copies of the ad 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MUST</w:t>
      </w:r>
      <w:r w:rsidRPr="006F4FD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be sent to:</w:t>
      </w:r>
      <w:bookmarkEnd w:id="0"/>
      <w:r w:rsidR="006F4FD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hyperlink r:id="rId5" w:history="1">
        <w:r w:rsidR="006F4FD5" w:rsidRPr="00CB6865">
          <w:rPr>
            <w:rStyle w:val="Hyperlink"/>
            <w:sz w:val="20"/>
            <w:szCs w:val="20"/>
          </w:rPr>
          <w:t>MSCTorchbearers@gmail.com</w:t>
        </w:r>
      </w:hyperlink>
    </w:p>
    <w:sectPr w:rsidR="000F19D2">
      <w:type w:val="continuous"/>
      <w:pgSz w:w="12240" w:h="15840"/>
      <w:pgMar w:top="380" w:right="7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D2"/>
    <w:rsid w:val="000F19D2"/>
    <w:rsid w:val="00212171"/>
    <w:rsid w:val="006B3B26"/>
    <w:rsid w:val="006F4FD5"/>
    <w:rsid w:val="00902165"/>
    <w:rsid w:val="00A60A9B"/>
    <w:rsid w:val="00BA3C9A"/>
    <w:rsid w:val="00E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C41E"/>
  <w15:docId w15:val="{C160E547-4048-4E58-A0A6-AE366CD6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505"/>
      <w:outlineLvl w:val="0"/>
    </w:pPr>
    <w:rPr>
      <w:rFonts w:ascii="Gabriola" w:eastAsia="Gabriola" w:hAnsi="Gabriola" w:cs="Gabriol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4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CTorchbearer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Brenda Fields</cp:lastModifiedBy>
  <cp:revision>2</cp:revision>
  <dcterms:created xsi:type="dcterms:W3CDTF">2024-03-20T00:00:00Z</dcterms:created>
  <dcterms:modified xsi:type="dcterms:W3CDTF">2024-03-20T00:00:00Z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